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B2" w:rsidRPr="00C27DB2" w:rsidRDefault="00C27DB2" w:rsidP="00C27DB2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C27DB2">
        <w:rPr>
          <w:color w:val="000000"/>
          <w:sz w:val="32"/>
          <w:szCs w:val="32"/>
        </w:rPr>
        <w:t xml:space="preserve">О ежемесячных </w:t>
      </w:r>
      <w:proofErr w:type="gramStart"/>
      <w:r w:rsidRPr="00C27DB2">
        <w:rPr>
          <w:color w:val="000000"/>
          <w:sz w:val="32"/>
          <w:szCs w:val="32"/>
        </w:rPr>
        <w:t>выплатах</w:t>
      </w:r>
      <w:proofErr w:type="gramEnd"/>
      <w:r w:rsidRPr="00C27DB2">
        <w:rPr>
          <w:color w:val="000000"/>
          <w:sz w:val="32"/>
          <w:szCs w:val="32"/>
        </w:rPr>
        <w:t xml:space="preserve"> семьям, имеющим детей</w:t>
      </w:r>
      <w:r>
        <w:rPr>
          <w:color w:val="000000"/>
          <w:sz w:val="32"/>
          <w:szCs w:val="32"/>
        </w:rPr>
        <w:t>.</w:t>
      </w:r>
    </w:p>
    <w:p w:rsidR="00C27DB2" w:rsidRDefault="00C27DB2" w:rsidP="00C27D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394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>В Иркутской области с 1 января 2018 года устанавливается ежемесячная выплата в связи с рождением или усыновлением первого ребенка ввиду вступления в силу Федерального закона от 28 декабря 2017 года № 418-ФЗ «О ежемесячных выплатах семьям, имеющим детей», который устанавливает соответствующую выплату. Об этом рассказал Владимир Родионов, министр социального развития, опеки и попечительства Иркутской области.</w:t>
      </w:r>
    </w:p>
    <w:p w:rsidR="00C27DB2" w:rsidRPr="00A83394" w:rsidRDefault="00C27DB2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27DB2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 xml:space="preserve">- Право на получение ежемесячной выплаты будут иметь граждане Российской Федерации, постоянно проживающие на территории Российской </w:t>
      </w:r>
      <w:proofErr w:type="gramStart"/>
      <w:r w:rsidRPr="00A83394">
        <w:rPr>
          <w:color w:val="000000"/>
          <w:sz w:val="28"/>
          <w:szCs w:val="28"/>
        </w:rPr>
        <w:t>Федерации</w:t>
      </w:r>
      <w:proofErr w:type="gramEnd"/>
      <w:r w:rsidRPr="00A83394">
        <w:rPr>
          <w:color w:val="000000"/>
          <w:sz w:val="28"/>
          <w:szCs w:val="28"/>
        </w:rPr>
        <w:t xml:space="preserve"> в случае если ребенок рожден или усыновлен начиная с 1 января 2018 года и тоже является гражданином Российской Федерации. </w:t>
      </w:r>
    </w:p>
    <w:p w:rsidR="00C27DB2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 xml:space="preserve">Пособие семье будет положено, если размер среднедушевого дохода семьи не превышает 1,5-кратную величину прожиточного минимума трудоспособного населения, за второй квартал года, предшествующего году обращения за назначением указанной выплаты – это 16 221 руб. на одного человека в месяц. Ежемесячная выплата </w:t>
      </w:r>
      <w:proofErr w:type="gramStart"/>
      <w:r w:rsidRPr="00A83394">
        <w:rPr>
          <w:color w:val="000000"/>
          <w:sz w:val="28"/>
          <w:szCs w:val="28"/>
        </w:rPr>
        <w:t>будет</w:t>
      </w:r>
      <w:proofErr w:type="gramEnd"/>
      <w:r w:rsidRPr="00A83394">
        <w:rPr>
          <w:color w:val="000000"/>
          <w:sz w:val="28"/>
          <w:szCs w:val="28"/>
        </w:rPr>
        <w:t xml:space="preserve"> осуществляется в размере прожиточного минимума для детей за второй квартал года, предшествующего году обращения за назначением указанной выплаты – 10 390 руб. </w:t>
      </w:r>
    </w:p>
    <w:p w:rsidR="00C27DB2" w:rsidRDefault="00C27DB2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429C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 xml:space="preserve">За назначением ежемесячной выплаты граждане смогут обращаться с заявлением и документами с 1 января 2018 года в областные государственные казенные учреждения «Управление социальной защиты населения» по месту жительства (месту пребывания) либо в государственное автономное учреждение «Иркутский областной </w:t>
      </w:r>
      <w:proofErr w:type="gramStart"/>
      <w:r w:rsidRPr="00A83394">
        <w:rPr>
          <w:color w:val="000000"/>
          <w:sz w:val="28"/>
          <w:szCs w:val="28"/>
        </w:rPr>
        <w:t>многофункциональный</w:t>
      </w:r>
      <w:proofErr w:type="gramEnd"/>
      <w:r w:rsidRPr="00A83394">
        <w:rPr>
          <w:color w:val="000000"/>
          <w:sz w:val="28"/>
          <w:szCs w:val="28"/>
        </w:rPr>
        <w:t xml:space="preserve"> центр предоставления государственных и муниципальных услуг». </w:t>
      </w:r>
    </w:p>
    <w:p w:rsidR="00A83394" w:rsidRPr="00A83394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>Ежемесячная выплата перечисляется только на счет гражданина, открытый в российской кредитной организации.</w:t>
      </w:r>
    </w:p>
    <w:p w:rsidR="00A83394" w:rsidRPr="00A83394" w:rsidRDefault="00A83394" w:rsidP="00C27D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3394">
        <w:rPr>
          <w:color w:val="000000"/>
          <w:sz w:val="28"/>
          <w:szCs w:val="28"/>
        </w:rPr>
        <w:t>Более подробную информацию о порядке и условиях назначения ежемесячной выплаты, а также перечне документов можно получить в областн</w:t>
      </w:r>
      <w:r w:rsidR="0011429C">
        <w:rPr>
          <w:color w:val="000000"/>
          <w:sz w:val="28"/>
          <w:szCs w:val="28"/>
        </w:rPr>
        <w:t xml:space="preserve">ом  </w:t>
      </w:r>
      <w:r w:rsidRPr="00A83394">
        <w:rPr>
          <w:color w:val="000000"/>
          <w:sz w:val="28"/>
          <w:szCs w:val="28"/>
        </w:rPr>
        <w:t>государственн</w:t>
      </w:r>
      <w:r w:rsidR="0011429C">
        <w:rPr>
          <w:color w:val="000000"/>
          <w:sz w:val="28"/>
          <w:szCs w:val="28"/>
        </w:rPr>
        <w:t xml:space="preserve">ом </w:t>
      </w:r>
      <w:r w:rsidRPr="00A83394">
        <w:rPr>
          <w:color w:val="000000"/>
          <w:sz w:val="28"/>
          <w:szCs w:val="28"/>
        </w:rPr>
        <w:t xml:space="preserve"> казенн</w:t>
      </w:r>
      <w:r w:rsidR="0011429C">
        <w:rPr>
          <w:color w:val="000000"/>
          <w:sz w:val="28"/>
          <w:szCs w:val="28"/>
        </w:rPr>
        <w:t>ом</w:t>
      </w:r>
      <w:r w:rsidRPr="00A83394">
        <w:rPr>
          <w:color w:val="000000"/>
          <w:sz w:val="28"/>
          <w:szCs w:val="28"/>
        </w:rPr>
        <w:t xml:space="preserve"> учреждени</w:t>
      </w:r>
      <w:r w:rsidR="0011429C">
        <w:rPr>
          <w:color w:val="000000"/>
          <w:sz w:val="28"/>
          <w:szCs w:val="28"/>
        </w:rPr>
        <w:t>и</w:t>
      </w:r>
      <w:r w:rsidRPr="00A83394">
        <w:rPr>
          <w:color w:val="000000"/>
          <w:sz w:val="28"/>
          <w:szCs w:val="28"/>
        </w:rPr>
        <w:t xml:space="preserve"> «Управление социальной защиты населения» </w:t>
      </w:r>
      <w:r w:rsidR="0011429C">
        <w:rPr>
          <w:color w:val="000000"/>
          <w:sz w:val="28"/>
          <w:szCs w:val="28"/>
        </w:rPr>
        <w:t>(указать адрес нахождения организации, тел.):___________________________________________________________</w:t>
      </w:r>
      <w:r w:rsidRPr="00A83394">
        <w:rPr>
          <w:color w:val="000000"/>
          <w:sz w:val="28"/>
          <w:szCs w:val="28"/>
        </w:rPr>
        <w:t>.</w:t>
      </w:r>
    </w:p>
    <w:p w:rsidR="00D4351D" w:rsidRDefault="00D4351D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C27DB2">
      <w:pPr>
        <w:spacing w:after="0" w:line="240" w:lineRule="auto"/>
      </w:pPr>
    </w:p>
    <w:p w:rsidR="0011429C" w:rsidRDefault="0011429C" w:rsidP="0011429C">
      <w:pPr>
        <w:pStyle w:val="ConsPlusNormal"/>
        <w:jc w:val="right"/>
        <w:outlineLvl w:val="0"/>
      </w:pPr>
    </w:p>
    <w:p w:rsidR="0011429C" w:rsidRPr="0011429C" w:rsidRDefault="0011429C" w:rsidP="001142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429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1429C" w:rsidRPr="0011429C" w:rsidRDefault="0011429C" w:rsidP="00114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11429C" w:rsidRPr="0011429C" w:rsidRDefault="0011429C" w:rsidP="00114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11429C" w:rsidRPr="0011429C" w:rsidRDefault="0011429C" w:rsidP="00114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1429C" w:rsidRPr="0011429C" w:rsidRDefault="0011429C" w:rsidP="00114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от 29 декабря 2017 г. N 889н</w:t>
      </w:r>
    </w:p>
    <w:p w:rsidR="0011429C" w:rsidRPr="0011429C" w:rsidRDefault="0011429C" w:rsidP="00114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29C" w:rsidRDefault="0011429C" w:rsidP="00114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0"/>
      <w:bookmarkEnd w:id="0"/>
      <w:r w:rsidRPr="0011429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9C">
        <w:rPr>
          <w:rFonts w:ascii="Times New Roman" w:hAnsi="Times New Roman" w:cs="Times New Roman"/>
          <w:sz w:val="28"/>
          <w:szCs w:val="28"/>
        </w:rPr>
        <w:t xml:space="preserve">ДОКУМЕНТОВ (СВЕДЕНИЙ), </w:t>
      </w:r>
    </w:p>
    <w:p w:rsidR="0011429C" w:rsidRPr="0011429C" w:rsidRDefault="0011429C" w:rsidP="00114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2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1429C">
        <w:rPr>
          <w:rFonts w:ascii="Times New Roman" w:hAnsi="Times New Roman" w:cs="Times New Roman"/>
          <w:sz w:val="28"/>
          <w:szCs w:val="28"/>
        </w:rPr>
        <w:t xml:space="preserve"> ДЛЯ НАЗНАЧЕНИЯ</w:t>
      </w:r>
    </w:p>
    <w:p w:rsidR="0011429C" w:rsidRPr="0011429C" w:rsidRDefault="0011429C" w:rsidP="00114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ЕЖЕМЕСЯЧНЫХ ВЫПЛАТ В СВЯЗИ С РОЖДЕНИЕМ (УСЫНОВЛЕНИЕМ)</w:t>
      </w:r>
    </w:p>
    <w:p w:rsidR="0011429C" w:rsidRPr="0011429C" w:rsidRDefault="0011429C" w:rsidP="00114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ПЕРВОГО РЕБЕНКА И (ИЛИ) ВТОРОГО РЕБЕНКА</w:t>
      </w:r>
    </w:p>
    <w:p w:rsidR="0011429C" w:rsidRPr="0011429C" w:rsidRDefault="0011429C" w:rsidP="00114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1. Документы, подтверждающие рождение (усыновление) детей: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9C">
        <w:rPr>
          <w:rFonts w:ascii="Times New Roman" w:hAnsi="Times New Roman" w:cs="Times New Roman"/>
          <w:sz w:val="28"/>
          <w:szCs w:val="28"/>
        </w:rPr>
        <w:t>а) свидетельство о рождении (усыновлении) ребенка (детей);</w:t>
      </w:r>
      <w:proofErr w:type="gramEnd"/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б) выписка из решения органа опеки и попечительства об установлении над ребенком опеки;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9C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и удостоверенный штампом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429C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1429C">
        <w:rPr>
          <w:rFonts w:ascii="Times New Roman" w:hAnsi="Times New Roman" w:cs="Times New Roman"/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5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(вместе со &quot;Статусом Конвенции, отменяющей требование легализации иностранных официальных документов (Гаага, 5 октября 1961 года)&quot; (по состоянию на 06.09.2017)){КонсультантПлюс}" w:history="1">
        <w:r w:rsidRPr="0011429C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11429C">
        <w:rPr>
          <w:rFonts w:ascii="Times New Roman" w:hAnsi="Times New Roman" w:cs="Times New Roman"/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  <w:proofErr w:type="gramEnd"/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6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(вместе со &quot;Статусом Конвенции, отменяющей требование легализации иностранных официальных документов (Гаага, 5 октября 1961 года)&quot; (по состоянию на 06.09.2017)){КонсультантПлюс}" w:history="1">
        <w:r w:rsidRPr="0011429C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11429C">
        <w:rPr>
          <w:rFonts w:ascii="Times New Roman" w:hAnsi="Times New Roman" w:cs="Times New Roman"/>
          <w:sz w:val="28"/>
          <w:szCs w:val="28"/>
        </w:rPr>
        <w:t xml:space="preserve"> от 5 октября 1961 года;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9C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7" w:tooltip="&quot;Конвенция о правовой помощи и правовых отношениях по гражданским, семейным и уголовным делам&quot; (Заключена в г. Минске 22.01.1993) (вступила в силу 19.05.1994, для Российской Федерации 10.12.1994) (с изм. от 28.03.1997){КонсультантПлюс}" w:history="1">
        <w:r w:rsidRPr="0011429C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11429C">
        <w:rPr>
          <w:rFonts w:ascii="Times New Roman" w:hAnsi="Times New Roman" w:cs="Times New Roman"/>
          <w:sz w:val="28"/>
          <w:szCs w:val="28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2. Документы, подтверждающие принадлежность к гражданству Российской Федерации заявителя и ребенка.</w:t>
      </w:r>
    </w:p>
    <w:p w:rsid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 xml:space="preserve">3. Документы, подтверждающие смерть женщины, объявление ее </w:t>
      </w:r>
      <w:r w:rsidRPr="0011429C">
        <w:rPr>
          <w:rFonts w:ascii="Times New Roman" w:hAnsi="Times New Roman" w:cs="Times New Roman"/>
          <w:sz w:val="28"/>
          <w:szCs w:val="28"/>
        </w:rPr>
        <w:lastRenderedPageBreak/>
        <w:t xml:space="preserve">умершей, лишение ее родительских прав, отмену усыновления - для лиц, указанных в </w:t>
      </w:r>
      <w:hyperlink r:id="rId8" w:tooltip="Федеральный закон от 28.12.2017 N 418-ФЗ &quot;О ежемесячных выплатах семьям, имеющим детей&quot;{КонсультантПлюс}" w:history="1">
        <w:r w:rsidRPr="0011429C">
          <w:rPr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Pr="0011429C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2017 г. </w:t>
      </w:r>
    </w:p>
    <w:p w:rsidR="0011429C" w:rsidRPr="0011429C" w:rsidRDefault="0011429C" w:rsidP="00114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1429C">
        <w:rPr>
          <w:rFonts w:ascii="Times New Roman" w:hAnsi="Times New Roman" w:cs="Times New Roman"/>
          <w:sz w:val="28"/>
          <w:szCs w:val="28"/>
        </w:rPr>
        <w:t xml:space="preserve"> 418-ФЗ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429C">
        <w:rPr>
          <w:rFonts w:ascii="Times New Roman" w:hAnsi="Times New Roman" w:cs="Times New Roman"/>
          <w:sz w:val="28"/>
          <w:szCs w:val="28"/>
        </w:rPr>
        <w:t xml:space="preserve">О ежемесячных </w:t>
      </w:r>
      <w:proofErr w:type="gramStart"/>
      <w:r w:rsidRPr="0011429C">
        <w:rPr>
          <w:rFonts w:ascii="Times New Roman" w:hAnsi="Times New Roman" w:cs="Times New Roman"/>
          <w:sz w:val="28"/>
          <w:szCs w:val="28"/>
        </w:rPr>
        <w:t>выплатах</w:t>
      </w:r>
      <w:proofErr w:type="gramEnd"/>
      <w:r w:rsidRPr="0011429C"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29C">
        <w:rPr>
          <w:rFonts w:ascii="Times New Roman" w:hAnsi="Times New Roman" w:cs="Times New Roman"/>
          <w:sz w:val="28"/>
          <w:szCs w:val="28"/>
        </w:rPr>
        <w:t>.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4. Документ, подтверждающий расторжение брака.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5. Сведения о доходах членов семьи: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а) справка с места работы (службы, учебы) либо иной документ, подтверждающий доход каждого члена семьи;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в) сведения о получении пенсии, компенсационных выплат дополнительного ежемесячного обеспечения пенсионера;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9C">
        <w:rPr>
          <w:rFonts w:ascii="Times New Roman" w:hAnsi="Times New Roman" w:cs="Times New Roman"/>
          <w:sz w:val="28"/>
          <w:szCs w:val="28"/>
        </w:rP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  <w:proofErr w:type="gramEnd"/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11429C" w:rsidRPr="0011429C" w:rsidRDefault="0011429C" w:rsidP="0011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9C">
        <w:rPr>
          <w:rFonts w:ascii="Times New Roman" w:hAnsi="Times New Roman" w:cs="Times New Roman"/>
          <w:sz w:val="28"/>
          <w:szCs w:val="28"/>
        </w:rPr>
        <w:t>6. Справка из военного комиссариата о призыве родителя (супруга родителя) на военную службу.</w:t>
      </w:r>
    </w:p>
    <w:p w:rsidR="0011429C" w:rsidRDefault="0011429C" w:rsidP="0011429C">
      <w:pPr>
        <w:pStyle w:val="ConsPlusNormal"/>
        <w:ind w:firstLine="540"/>
        <w:jc w:val="both"/>
      </w:pPr>
      <w:r w:rsidRPr="0011429C">
        <w:rPr>
          <w:rFonts w:ascii="Times New Roman" w:hAnsi="Times New Roman" w:cs="Times New Roman"/>
          <w:sz w:val="28"/>
          <w:szCs w:val="28"/>
        </w:rP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  <w:bookmarkStart w:id="1" w:name="_GoBack"/>
      <w:bookmarkEnd w:id="1"/>
    </w:p>
    <w:sectPr w:rsidR="0011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6C"/>
    <w:rsid w:val="0002656C"/>
    <w:rsid w:val="0011429C"/>
    <w:rsid w:val="00A83394"/>
    <w:rsid w:val="00C27DB2"/>
    <w:rsid w:val="00D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A57382A78C82CC9768BDFE8023B41620C47DA15D8ED2573BD828766F2BBD3F34EFB005A1E0072D0v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A57382A78C82CC9768BDFE8023B41650D45DC198EBA2722E88CD8v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A57382A78C82CC9768BDFE8023B41620340DD198EBA2722E88CD8v2B" TargetMode="External"/><Relationship Id="rId5" Type="http://schemas.openxmlformats.org/officeDocument/2006/relationships/hyperlink" Target="consultantplus://offline/ref=BDFA57382A78C82CC9768BDFE8023B41620340DD198EBA2722E88CD8v2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Попова</dc:creator>
  <cp:keywords/>
  <dc:description/>
  <cp:lastModifiedBy>Елена В. Попова</cp:lastModifiedBy>
  <cp:revision>4</cp:revision>
  <dcterms:created xsi:type="dcterms:W3CDTF">2018-01-26T01:44:00Z</dcterms:created>
  <dcterms:modified xsi:type="dcterms:W3CDTF">2018-01-26T03:21:00Z</dcterms:modified>
</cp:coreProperties>
</file>