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52" w:rsidRDefault="002D2F52" w:rsidP="002D2F52">
      <w:pPr>
        <w:pStyle w:val="1"/>
        <w:shd w:val="clear" w:color="auto" w:fill="auto"/>
        <w:rPr>
          <w:color w:val="000000"/>
          <w:lang w:eastAsia="ru-RU" w:bidi="ru-RU"/>
        </w:rPr>
      </w:pPr>
      <w:bookmarkStart w:id="0" w:name="_GoBack"/>
      <w:bookmarkEnd w:id="0"/>
    </w:p>
    <w:p w:rsidR="002D2F52" w:rsidRDefault="002D2F52" w:rsidP="002D2F52">
      <w:pPr>
        <w:pStyle w:val="1"/>
        <w:shd w:val="clear" w:color="auto" w:fill="auto"/>
        <w:rPr>
          <w:color w:val="000000"/>
          <w:lang w:eastAsia="ru-RU" w:bidi="ru-RU"/>
        </w:rPr>
      </w:pPr>
      <w:r>
        <w:rPr>
          <w:noProof/>
          <w:lang w:eastAsia="ru-RU"/>
        </w:rPr>
        <w:t>СРОКИ ОЖИДАНИЯ МЕДИЦИНСКОЙ ПОМОЩИ</w:t>
      </w:r>
    </w:p>
    <w:p w:rsidR="002D2F52" w:rsidRDefault="002D2F52" w:rsidP="002D2F52">
      <w:pPr>
        <w:pStyle w:val="1"/>
        <w:shd w:val="clear" w:color="auto" w:fill="auto"/>
      </w:pPr>
      <w:r>
        <w:rPr>
          <w:color w:val="000000"/>
          <w:lang w:eastAsia="ru-RU" w:bidi="ru-RU"/>
        </w:rPr>
        <w:t>ОКАЗЫВАЕМОЙ В ПЛАНОВОЙ ФОРМЕ, В ТОМ ЧИСЛЕ СРОКИ ОЖИДАНИЯ ОКАЗАНИЯ МЕДИЦИНСКОЙ ПОМОЩИ</w:t>
      </w:r>
    </w:p>
    <w:p w:rsidR="002D2F52" w:rsidRDefault="002D2F52" w:rsidP="002D2F52">
      <w:pPr>
        <w:pStyle w:val="1"/>
        <w:shd w:val="clear" w:color="auto" w:fill="auto"/>
        <w:spacing w:after="176" w:line="269" w:lineRule="exact"/>
      </w:pPr>
      <w:r>
        <w:rPr>
          <w:color w:val="000000"/>
          <w:lang w:eastAsia="ru-RU" w:bidi="ru-RU"/>
        </w:rPr>
        <w:t xml:space="preserve">В СТАЦИОНАРНЫХ </w:t>
      </w:r>
      <w:proofErr w:type="gramStart"/>
      <w:r>
        <w:rPr>
          <w:color w:val="000000"/>
          <w:lang w:eastAsia="ru-RU" w:bidi="ru-RU"/>
        </w:rPr>
        <w:t>УСЛОВИЯХ</w:t>
      </w:r>
      <w:proofErr w:type="gramEnd"/>
      <w:r>
        <w:rPr>
          <w:color w:val="000000"/>
          <w:lang w:eastAsia="ru-RU" w:bidi="ru-RU"/>
        </w:rPr>
        <w:t>, ПРОВЕДЕНИЯ ОТДЕЛЬНЫХ ДИАГНОСТИЧЕСКИХ ОБСЛЕДОВАНИЙ, А ТАКЖЕ КОНСУЛЬТАЦИЙ ВРАЧЕЙ-СПЕЦИАЛИСТОВ</w:t>
      </w:r>
    </w:p>
    <w:p w:rsidR="002D2F52" w:rsidRDefault="002D2F52" w:rsidP="002D2F52">
      <w:pPr>
        <w:pStyle w:val="1"/>
        <w:shd w:val="clear" w:color="auto" w:fill="auto"/>
        <w:spacing w:line="274" w:lineRule="exact"/>
        <w:ind w:left="20" w:right="20" w:firstLine="540"/>
        <w:jc w:val="both"/>
      </w:pPr>
      <w:r>
        <w:rPr>
          <w:color w:val="000000"/>
          <w:lang w:eastAsia="ru-RU" w:bidi="ru-RU"/>
        </w:rPr>
        <w:t>Предельные сроки ожидания медицинской помощи, предоставляемой в плановом порядке:</w:t>
      </w:r>
    </w:p>
    <w:p w:rsidR="002D2F52" w:rsidRDefault="002D2F52" w:rsidP="002D2F52">
      <w:pPr>
        <w:pStyle w:val="1"/>
        <w:shd w:val="clear" w:color="auto" w:fill="auto"/>
        <w:spacing w:line="283" w:lineRule="exact"/>
        <w:ind w:left="20" w:right="20" w:firstLine="540"/>
        <w:jc w:val="both"/>
      </w:pPr>
      <w:r>
        <w:rPr>
          <w:color w:val="000000"/>
          <w:lang w:eastAsia="ru-RU" w:bidi="ru-RU"/>
        </w:rPr>
        <w:t>Прием участковым терапевтом (педиатром) осуществляется в день обращения гражданина.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>Сроки проведения консультаций врачей-специалистов не должны превышать 14 календарных дней со дня обращения пациента в медицинскую организацию.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 xml:space="preserve">В медицинских </w:t>
      </w:r>
      <w:proofErr w:type="gramStart"/>
      <w:r>
        <w:rPr>
          <w:color w:val="000000"/>
          <w:lang w:eastAsia="ru-RU" w:bidi="ru-RU"/>
        </w:rPr>
        <w:t>организациях</w:t>
      </w:r>
      <w:proofErr w:type="gramEnd"/>
      <w:r>
        <w:rPr>
          <w:color w:val="000000"/>
          <w:lang w:eastAsia="ru-RU" w:bidi="ru-RU"/>
        </w:rPr>
        <w:t xml:space="preserve"> создаются условия для </w:t>
      </w:r>
      <w:proofErr w:type="spellStart"/>
      <w:r>
        <w:rPr>
          <w:color w:val="000000"/>
          <w:lang w:eastAsia="ru-RU" w:bidi="ru-RU"/>
        </w:rPr>
        <w:t>самозаписи</w:t>
      </w:r>
      <w:proofErr w:type="spellEnd"/>
      <w:r>
        <w:rPr>
          <w:color w:val="000000"/>
          <w:lang w:eastAsia="ru-RU" w:bidi="ru-RU"/>
        </w:rPr>
        <w:t xml:space="preserve"> и (или) дистанционной записи граждан на прием к специалистам, диагностические исследования.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>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его плановых обязанностей (оказание неотложной помощи другому гражданину), о чем граждане, ожидающие приема, должны быть проинформированы медицинской организацией.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 со дня назначения. Лист ожидания ведется в медицинской организации с указанием даты назначения плановых исследований, даты фактического проведения исследований с учетом требований законодательства о персональных данных.</w:t>
      </w:r>
    </w:p>
    <w:p w:rsidR="002D2F52" w:rsidRDefault="002D2F52" w:rsidP="002D2F52">
      <w:pPr>
        <w:pStyle w:val="1"/>
        <w:shd w:val="clear" w:color="auto" w:fill="auto"/>
        <w:spacing w:line="259" w:lineRule="exact"/>
        <w:ind w:left="20" w:right="20" w:firstLine="540"/>
        <w:jc w:val="both"/>
      </w:pPr>
      <w:r>
        <w:rPr>
          <w:color w:val="000000"/>
          <w:lang w:eastAsia="ru-RU" w:bidi="ru-RU"/>
        </w:rPr>
        <w:t>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не должны превышать 14 календарных дней с момента гистологической верификации опухоли или с момента установления диагноза заболевания</w:t>
      </w:r>
    </w:p>
    <w:p w:rsidR="002D2F52" w:rsidRPr="002D2F52" w:rsidRDefault="002D2F52" w:rsidP="002D2F52">
      <w:pPr>
        <w:widowControl w:val="0"/>
        <w:spacing w:after="0" w:line="190" w:lineRule="exact"/>
        <w:ind w:left="40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(состояния).</w:t>
      </w:r>
    </w:p>
    <w:p w:rsidR="002D2F52" w:rsidRPr="002D2F52" w:rsidRDefault="002D2F52" w:rsidP="002D2F52">
      <w:pPr>
        <w:widowControl w:val="0"/>
        <w:spacing w:after="0" w:line="254" w:lineRule="exac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При предоставлении первичной медико-санитарной и специализированной медицинской помощи в условиях дневных стационаров всех типов:</w:t>
      </w:r>
    </w:p>
    <w:p w:rsidR="002D2F52" w:rsidRPr="002D2F52" w:rsidRDefault="002D2F52" w:rsidP="002D2F52">
      <w:pPr>
        <w:widowControl w:val="0"/>
        <w:spacing w:after="0" w:line="254" w:lineRule="exac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плановая госпитализация осуществляется по направлению лечащего врача поликлиники;</w:t>
      </w:r>
    </w:p>
    <w:p w:rsidR="002D2F52" w:rsidRPr="002D2F52" w:rsidRDefault="002D2F52" w:rsidP="002D2F52">
      <w:pPr>
        <w:widowControl w:val="0"/>
        <w:spacing w:after="0" w:line="254" w:lineRule="exact"/>
        <w:ind w:lef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допускается наличие очередности и ожидания на госпитализацию до 14</w:t>
      </w:r>
    </w:p>
    <w:p w:rsidR="002D2F52" w:rsidRPr="002D2F52" w:rsidRDefault="002D2F52" w:rsidP="002D2F52">
      <w:pPr>
        <w:widowControl w:val="0"/>
        <w:spacing w:after="0" w:line="254" w:lineRule="exact"/>
        <w:ind w:left="40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дней.</w:t>
      </w:r>
    </w:p>
    <w:p w:rsidR="002D2F52" w:rsidRPr="002D2F52" w:rsidRDefault="002D2F52" w:rsidP="002D2F52">
      <w:pPr>
        <w:widowControl w:val="0"/>
        <w:spacing w:after="0" w:line="250" w:lineRule="exac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proofErr w:type="gramStart"/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2D2F52" w:rsidRPr="002D2F52" w:rsidRDefault="002D2F52" w:rsidP="002D2F52">
      <w:pPr>
        <w:widowControl w:val="0"/>
        <w:spacing w:after="180" w:line="250" w:lineRule="exac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</w:pPr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 xml:space="preserve">Время </w:t>
      </w:r>
      <w:proofErr w:type="spellStart"/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>доезда</w:t>
      </w:r>
      <w:proofErr w:type="spellEnd"/>
      <w:r w:rsidRPr="002D2F52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ru-RU" w:bidi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3702F7" w:rsidRDefault="003702F7"/>
    <w:sectPr w:rsidR="0037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2"/>
    <w:rsid w:val="002D2F52"/>
    <w:rsid w:val="003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2F52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D2F52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2F52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D2F52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Маринина Л.М.</dc:creator>
  <cp:lastModifiedBy>Маринина Л.М.</cp:lastModifiedBy>
  <cp:revision>1</cp:revision>
  <dcterms:created xsi:type="dcterms:W3CDTF">2018-08-02T05:42:00Z</dcterms:created>
  <dcterms:modified xsi:type="dcterms:W3CDTF">2018-08-02T05:46:00Z</dcterms:modified>
</cp:coreProperties>
</file>